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63D47A" wp14:paraId="2C078E63" wp14:textId="70519573">
      <w:p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163D47A" w:rsidR="73E2B5B2">
        <w:rPr>
          <w:rFonts w:ascii="Calibri" w:hAnsi="Calibri" w:eastAsia="Calibri" w:cs="Calibri"/>
          <w:b w:val="1"/>
          <w:bCs w:val="1"/>
          <w:sz w:val="32"/>
          <w:szCs w:val="32"/>
        </w:rPr>
        <w:t>Big Adoption Day 2025 suggested website text</w:t>
      </w:r>
    </w:p>
    <w:p w:rsidR="3A85FC5B" w:rsidP="2163D47A" w:rsidRDefault="3A85FC5B" w14:paraId="72207A29" w14:textId="6D91A0BC">
      <w:pPr>
        <w:rPr>
          <w:rFonts w:ascii="Calibri" w:hAnsi="Calibri" w:eastAsia="Calibri" w:cs="Calibri"/>
          <w:b w:val="1"/>
          <w:bCs w:val="1"/>
        </w:rPr>
      </w:pPr>
      <w:r w:rsidRPr="2163D47A" w:rsidR="3A85FC5B">
        <w:rPr>
          <w:rFonts w:ascii="Calibri" w:hAnsi="Calibri" w:eastAsia="Calibri" w:cs="Calibri"/>
          <w:b w:val="1"/>
          <w:bCs w:val="1"/>
        </w:rPr>
        <w:t>The following text can be used by VAAs to promote Big Adoption 2025 on their websites</w:t>
      </w:r>
      <w:r w:rsidRPr="2163D47A" w:rsidR="4663EBFF">
        <w:rPr>
          <w:rFonts w:ascii="Calibri" w:hAnsi="Calibri" w:eastAsia="Calibri" w:cs="Calibri"/>
          <w:b w:val="1"/>
          <w:bCs w:val="1"/>
        </w:rPr>
        <w:t>:</w:t>
      </w:r>
    </w:p>
    <w:p w:rsidR="5C1783B4" w:rsidP="5C1783B4" w:rsidRDefault="5C1783B4" w14:paraId="0F0843AB" w14:textId="384A1D30">
      <w:pPr>
        <w:rPr>
          <w:rFonts w:ascii="Calibri" w:hAnsi="Calibri" w:eastAsia="Calibri" w:cs="Calibri"/>
        </w:rPr>
      </w:pPr>
    </w:p>
    <w:p w:rsidR="73E2B5B2" w:rsidP="417CBE90" w:rsidRDefault="73E2B5B2" w14:paraId="5699F4EE" w14:textId="26B3CB7F">
      <w:pPr>
        <w:spacing w:before="0" w:beforeAutospacing="off" w:after="0" w:afterAutospacing="off" w:line="509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On Wednesday 15 January 2025, voluntary adoption agencies across the UK will be opening their doors simultaneously to mark </w:t>
      </w:r>
      <w:r w:rsidRPr="417CBE90" w:rsidR="73E2B5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>Big Adoption Day 2025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. Across the UK, events (in-person and virtual) will be held with 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an </w:t>
      </w:r>
      <w:r w:rsidRPr="417CBE90" w:rsidR="73E2B5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opportunity for potential adoptive parents to find out more about the positives of growing their families through adoption, adopters and adoptees sharing and celebrating their experiences and a moment to celebrate the benefits of working with voluntary adoption agencies through this process</w:t>
      </w:r>
      <w:r w:rsidRPr="417CBE90" w:rsidR="73E2B5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417CBE90" w:rsidR="73E2B5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73E2B5B2" w:rsidP="417CBE90" w:rsidRDefault="73E2B5B2" w14:paraId="68B586DD" w14:textId="6ECC4396">
      <w:pPr>
        <w:spacing w:before="360" w:after="120" w:line="509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Voluntary adoption agencies are independent, not for profit organisations, offering a boutique, personalised service to adopters from all backgrounds. Some have been working for over 100 years and collectively they have a wealth of experience having placed thousands of children with adoptive families, particularly older children, those in sibling groups and children from the global majority or with disabilities. </w:t>
      </w:r>
    </w:p>
    <w:p w:rsidR="73E2B5B2" w:rsidP="417CBE90" w:rsidRDefault="73E2B5B2" w14:paraId="76B876E8" w14:textId="18DDC9BA">
      <w:pPr>
        <w:spacing w:before="360" w:after="120" w:line="509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Over a quarter of adopters VAAs approve are LGBTQ+ and almost a fifth of are from a minority ethnic/global majority group. VAAs also 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>have the ability to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 match adopters with children from across the UK. </w:t>
      </w:r>
    </w:p>
    <w:p w:rsidR="73E2B5B2" w:rsidP="417CBE90" w:rsidRDefault="73E2B5B2" w14:paraId="5F2971FE" w14:textId="76A90140">
      <w:pPr>
        <w:spacing w:before="360" w:after="120" w:line="509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VAAs also provide their families with lifelong support, which is flexible and responsive to what families need, whenever they need it. With the experience and support that VAAs offer, 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>it’s</w:t>
      </w: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 no wonder that every single one is rated Outstanding or Good by Ofsted.</w:t>
      </w:r>
    </w:p>
    <w:p w:rsidR="5C1783B4" w:rsidP="417CBE90" w:rsidRDefault="5C1783B4" w14:paraId="61896FEE" w14:textId="772E4CFF">
      <w:pPr>
        <w:spacing w:before="360" w:after="120" w:line="509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Find your local Voluntary Adoption Agency (VAA) </w:t>
      </w:r>
      <w:hyperlink r:id="Rb3bf011cbaca46ae">
        <w:r w:rsidRPr="417CBE90" w:rsidR="73E2B5B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here</w:t>
        </w:r>
      </w:hyperlink>
      <w:r w:rsidRPr="417CBE90" w:rsidR="73E2B5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GB"/>
        </w:rPr>
        <w:t xml:space="preserve"> and join them to celebrate Big Adoption Day.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51FEF"/>
    <w:rsid w:val="123DAE20"/>
    <w:rsid w:val="2163D47A"/>
    <w:rsid w:val="3A85FC5B"/>
    <w:rsid w:val="417CBE90"/>
    <w:rsid w:val="4663EBFF"/>
    <w:rsid w:val="5B5C3F68"/>
    <w:rsid w:val="5C1783B4"/>
    <w:rsid w:val="5DB51FEF"/>
    <w:rsid w:val="6ED23ADE"/>
    <w:rsid w:val="73E2B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1FEF"/>
  <w15:chartTrackingRefBased/>
  <w15:docId w15:val="{F03A73A6-A5F9-4A38-A041-38E3405081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vaa.org.uk/agency-finder/" TargetMode="External" Id="Rb3bf011cbaca46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22BFA3F2116469597FC90B8A394F4" ma:contentTypeVersion="22" ma:contentTypeDescription="Create a new document." ma:contentTypeScope="" ma:versionID="b82f39a61a309d063cb65ddd74e2d2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7fd141d-e0aa-4537-9d98-b1d76597ba94" xmlns:ns4="41bf8df7-6d3d-4c64-9e44-218f92178288" targetNamespace="http://schemas.microsoft.com/office/2006/metadata/properties" ma:root="true" ma:fieldsID="3452c7d26f61ad8cbbbb93c9ef356e22" ns1:_="" ns2:_="" ns3:_="" ns4:_="">
    <xsd:import namespace="http://schemas.microsoft.com/sharepoint/v3"/>
    <xsd:import namespace="http://schemas.microsoft.com/sharepoint/v3/fields"/>
    <xsd:import namespace="57fd141d-e0aa-4537-9d98-b1d76597ba94"/>
    <xsd:import namespace="41bf8df7-6d3d-4c64-9e44-218f92178288"/>
    <xsd:element name="properties">
      <xsd:complexType>
        <xsd:sequence>
          <xsd:element name="documentManagement">
            <xsd:complexType>
              <xsd:all>
                <xsd:element ref="ns1:PublishingContactEmail" minOccurs="0"/>
                <xsd:element ref="ns2:_DCDateCreate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10" nillable="true" ma:displayName="Contact E-Mail Address" ma:description="Contact E-mail Address is a site column created by the Publishing feature. It is used on the Page Content Type as the e-mail address of the person or group who is the contact person for the page." ma:internalName="PublishingContactEm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d141d-e0aa-4537-9d98-b1d76597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109892-f5e1-4d23-b7a5-2b6c4e6fec66}" ma:internalName="TaxCatchAll" ma:showField="CatchAllData" ma:web="57fd141d-e0aa-4537-9d98-b1d76597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f8df7-6d3d-4c64-9e44-218f92178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57fd141d-e0aa-4537-9d98-b1d76597ba94" xsi:nil="true"/>
    <lcf76f155ced4ddcb4097134ff3c332f xmlns="41bf8df7-6d3d-4c64-9e44-218f92178288">
      <Terms xmlns="http://schemas.microsoft.com/office/infopath/2007/PartnerControls"/>
    </lcf76f155ced4ddcb4097134ff3c332f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8BA086-129F-44D2-87F9-DE6462B6D13C}"/>
</file>

<file path=customXml/itemProps2.xml><?xml version="1.0" encoding="utf-8"?>
<ds:datastoreItem xmlns:ds="http://schemas.openxmlformats.org/officeDocument/2006/customXml" ds:itemID="{795A4CCC-8D85-4D90-B69F-B4A80EDADF4A}"/>
</file>

<file path=customXml/itemProps3.xml><?xml version="1.0" encoding="utf-8"?>
<ds:datastoreItem xmlns:ds="http://schemas.openxmlformats.org/officeDocument/2006/customXml" ds:itemID="{D8F68487-25D5-4771-A376-99497B1B7F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Deepti Bahal</dc:creator>
  <keywords/>
  <dc:description/>
  <lastModifiedBy>Chloe Harrison</lastModifiedBy>
  <dcterms:created xsi:type="dcterms:W3CDTF">2024-08-29T08:57:23.0000000Z</dcterms:created>
  <dcterms:modified xsi:type="dcterms:W3CDTF">2024-08-30T12:06:24.6790284Z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0x010100A7B22BFA3F2116469597FC90B8A394F4</vt:lpwstr>
  </property>
  <property fmtid="{D5CDD505-2E9C-101B-9397-08002B2CF9AE}" pid="3" name="MediaServiceImageTags">
    <vt:lpwstr/>
  </property>
</Properties>
</file>